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D47" w:rsidRDefault="00344D47" w:rsidP="00344D47">
      <w:pPr>
        <w:pStyle w:val="Default"/>
      </w:pPr>
    </w:p>
    <w:p w:rsidR="00344D47" w:rsidRDefault="00344D47" w:rsidP="00344D47">
      <w:pPr>
        <w:pStyle w:val="Default"/>
        <w:rPr>
          <w:sz w:val="96"/>
          <w:szCs w:val="96"/>
        </w:rPr>
      </w:pPr>
      <w:r>
        <w:t xml:space="preserve"> </w:t>
      </w:r>
      <w:r>
        <w:rPr>
          <w:sz w:val="96"/>
          <w:szCs w:val="96"/>
        </w:rPr>
        <w:t>Mi-</w:t>
      </w:r>
      <w:proofErr w:type="spellStart"/>
      <w:r>
        <w:rPr>
          <w:sz w:val="96"/>
          <w:szCs w:val="96"/>
        </w:rPr>
        <w:t>Casa</w:t>
      </w:r>
      <w:proofErr w:type="spellEnd"/>
      <w:r>
        <w:rPr>
          <w:sz w:val="96"/>
          <w:szCs w:val="96"/>
        </w:rPr>
        <w:t xml:space="preserve"> </w:t>
      </w:r>
    </w:p>
    <w:p w:rsidR="00344D47" w:rsidRDefault="00344D47" w:rsidP="00344D47">
      <w:pPr>
        <w:pStyle w:val="Default"/>
        <w:rPr>
          <w:sz w:val="22"/>
          <w:szCs w:val="22"/>
        </w:rPr>
      </w:pPr>
      <w:r>
        <w:rPr>
          <w:b/>
          <w:bCs/>
          <w:sz w:val="22"/>
          <w:szCs w:val="22"/>
        </w:rPr>
        <w:t xml:space="preserve">RETOURFORMULIER </w:t>
      </w:r>
    </w:p>
    <w:p w:rsidR="00344D47" w:rsidRDefault="00344D47" w:rsidP="00344D47">
      <w:pPr>
        <w:pStyle w:val="Default"/>
        <w:rPr>
          <w:sz w:val="22"/>
          <w:szCs w:val="22"/>
        </w:rPr>
      </w:pPr>
      <w:r>
        <w:rPr>
          <w:sz w:val="22"/>
          <w:szCs w:val="22"/>
        </w:rPr>
        <w:t>Dit is uw Mi-</w:t>
      </w:r>
      <w:proofErr w:type="spellStart"/>
      <w:r>
        <w:rPr>
          <w:sz w:val="22"/>
          <w:szCs w:val="22"/>
        </w:rPr>
        <w:t>Casa</w:t>
      </w:r>
      <w:proofErr w:type="spellEnd"/>
      <w:r>
        <w:rPr>
          <w:sz w:val="22"/>
          <w:szCs w:val="22"/>
        </w:rPr>
        <w:t xml:space="preserve"> retourformulier. </w:t>
      </w:r>
    </w:p>
    <w:p w:rsidR="00344D47" w:rsidRDefault="00344D47" w:rsidP="00344D47">
      <w:pPr>
        <w:pStyle w:val="Default"/>
        <w:rPr>
          <w:sz w:val="22"/>
          <w:szCs w:val="22"/>
        </w:rPr>
      </w:pPr>
      <w:r>
        <w:rPr>
          <w:sz w:val="22"/>
          <w:szCs w:val="22"/>
        </w:rPr>
        <w:t xml:space="preserve">Vul eenvoudigweg het formulier in en sluit deze bij het in pakket. Als we het product hebben ontvangen en deze in perfecte staat verkeerd ontvangt u het aankoopbedrag binnen enkele dagen op uw rekening. Het is van belang dat u de onderstaande instructies opvolgt zodat wij uw retourzending zo snel en goed mogelijk kunnen afhandelen. </w:t>
      </w:r>
    </w:p>
    <w:p w:rsidR="00344D47" w:rsidRDefault="00344D47" w:rsidP="00344D47">
      <w:pPr>
        <w:pStyle w:val="Default"/>
        <w:spacing w:after="63"/>
        <w:rPr>
          <w:sz w:val="22"/>
          <w:szCs w:val="22"/>
        </w:rPr>
      </w:pPr>
      <w:r>
        <w:rPr>
          <w:sz w:val="22"/>
          <w:szCs w:val="22"/>
        </w:rPr>
        <w:t xml:space="preserve">1. Vul dit retourformulier in. </w:t>
      </w:r>
    </w:p>
    <w:p w:rsidR="00344D47" w:rsidRDefault="00344D47" w:rsidP="00344D47">
      <w:pPr>
        <w:pStyle w:val="Default"/>
        <w:spacing w:after="63"/>
        <w:rPr>
          <w:sz w:val="22"/>
          <w:szCs w:val="22"/>
        </w:rPr>
      </w:pPr>
      <w:r>
        <w:rPr>
          <w:sz w:val="22"/>
          <w:szCs w:val="22"/>
        </w:rPr>
        <w:t xml:space="preserve">2. Plaats het artikel in de originele verzenddoos of een andere stevige kartonnen doos. Zorg dat u het retourformulier bijsluit. Sluit de doos en plak deze zorgvuldig dicht. </w:t>
      </w:r>
    </w:p>
    <w:p w:rsidR="00344D47" w:rsidRDefault="00344D47" w:rsidP="00344D47">
      <w:pPr>
        <w:pStyle w:val="Default"/>
        <w:rPr>
          <w:sz w:val="22"/>
          <w:szCs w:val="22"/>
        </w:rPr>
      </w:pPr>
      <w:r>
        <w:rPr>
          <w:sz w:val="22"/>
          <w:szCs w:val="22"/>
        </w:rPr>
        <w:t xml:space="preserve">3. U kunt het pakket met het retourformulier sturen aan: </w:t>
      </w:r>
    </w:p>
    <w:p w:rsidR="00344D47" w:rsidRPr="00344D47" w:rsidRDefault="00344D47" w:rsidP="00344D47">
      <w:pPr>
        <w:pStyle w:val="Default"/>
        <w:rPr>
          <w:b/>
          <w:sz w:val="22"/>
          <w:szCs w:val="22"/>
        </w:rPr>
      </w:pPr>
    </w:p>
    <w:p w:rsidR="00344D47" w:rsidRPr="00344D47" w:rsidRDefault="00344D47" w:rsidP="00344D47">
      <w:pPr>
        <w:pStyle w:val="Default"/>
        <w:rPr>
          <w:rFonts w:ascii="Times New Roman" w:hAnsi="Times New Roman" w:cs="Times New Roman"/>
          <w:b/>
          <w:sz w:val="23"/>
          <w:szCs w:val="23"/>
        </w:rPr>
      </w:pPr>
      <w:r w:rsidRPr="00344D47">
        <w:rPr>
          <w:rFonts w:ascii="Times New Roman" w:hAnsi="Times New Roman" w:cs="Times New Roman"/>
          <w:b/>
          <w:sz w:val="23"/>
          <w:szCs w:val="23"/>
        </w:rPr>
        <w:t>• Mi-</w:t>
      </w:r>
      <w:proofErr w:type="spellStart"/>
      <w:r w:rsidRPr="00344D47">
        <w:rPr>
          <w:rFonts w:ascii="Times New Roman" w:hAnsi="Times New Roman" w:cs="Times New Roman"/>
          <w:b/>
          <w:sz w:val="23"/>
          <w:szCs w:val="23"/>
        </w:rPr>
        <w:t>Casa</w:t>
      </w:r>
      <w:proofErr w:type="spellEnd"/>
      <w:r w:rsidRPr="00344D47">
        <w:rPr>
          <w:rFonts w:ascii="Times New Roman" w:hAnsi="Times New Roman" w:cs="Times New Roman"/>
          <w:b/>
          <w:sz w:val="23"/>
          <w:szCs w:val="23"/>
        </w:rPr>
        <w:t xml:space="preserve"> </w:t>
      </w:r>
      <w:r w:rsidRPr="00344D47">
        <w:rPr>
          <w:rFonts w:ascii="Times New Roman" w:hAnsi="Times New Roman" w:cs="Times New Roman"/>
          <w:b/>
          <w:sz w:val="23"/>
          <w:szCs w:val="23"/>
        </w:rPr>
        <w:t>Home &amp; Living</w:t>
      </w:r>
    </w:p>
    <w:p w:rsidR="00344D47" w:rsidRPr="00344D47" w:rsidRDefault="00344D47" w:rsidP="00344D47">
      <w:pPr>
        <w:pStyle w:val="Default"/>
        <w:rPr>
          <w:rFonts w:ascii="Times New Roman" w:hAnsi="Times New Roman" w:cs="Times New Roman"/>
          <w:b/>
          <w:sz w:val="23"/>
          <w:szCs w:val="23"/>
        </w:rPr>
      </w:pPr>
      <w:r w:rsidRPr="00344D47">
        <w:rPr>
          <w:rFonts w:ascii="Times New Roman" w:hAnsi="Times New Roman" w:cs="Times New Roman"/>
          <w:b/>
          <w:sz w:val="23"/>
          <w:szCs w:val="23"/>
        </w:rPr>
        <w:t>Witte Paal 47</w:t>
      </w:r>
    </w:p>
    <w:p w:rsidR="00344D47" w:rsidRPr="00344D47" w:rsidRDefault="00344D47" w:rsidP="00344D47">
      <w:pPr>
        <w:pStyle w:val="Default"/>
        <w:rPr>
          <w:b/>
          <w:sz w:val="22"/>
          <w:szCs w:val="22"/>
        </w:rPr>
      </w:pPr>
      <w:r w:rsidRPr="00344D47">
        <w:rPr>
          <w:rFonts w:ascii="Times New Roman" w:hAnsi="Times New Roman" w:cs="Times New Roman"/>
          <w:b/>
          <w:sz w:val="23"/>
          <w:szCs w:val="23"/>
        </w:rPr>
        <w:t>1742 NL, Schagen</w:t>
      </w:r>
    </w:p>
    <w:p w:rsidR="00344D47" w:rsidRDefault="00344D47" w:rsidP="00344D47">
      <w:pPr>
        <w:pStyle w:val="Default"/>
        <w:rPr>
          <w:sz w:val="22"/>
          <w:szCs w:val="22"/>
        </w:rPr>
      </w:pPr>
    </w:p>
    <w:p w:rsidR="00344D47" w:rsidRDefault="00344D47" w:rsidP="00344D47">
      <w:pPr>
        <w:pStyle w:val="Default"/>
        <w:spacing w:after="60"/>
        <w:rPr>
          <w:sz w:val="22"/>
          <w:szCs w:val="22"/>
        </w:rPr>
      </w:pPr>
      <w:r>
        <w:rPr>
          <w:sz w:val="22"/>
          <w:szCs w:val="22"/>
        </w:rPr>
        <w:t xml:space="preserve">4. Houd er rekening mee dat de kosten en verantwoordelijkheid voor het retour zenden voor uw rekening zijn. We raden u aan om retourzendingen te voorzien van een track &amp; </w:t>
      </w:r>
      <w:proofErr w:type="spellStart"/>
      <w:r>
        <w:rPr>
          <w:sz w:val="22"/>
          <w:szCs w:val="22"/>
        </w:rPr>
        <w:t>trace</w:t>
      </w:r>
      <w:proofErr w:type="spellEnd"/>
      <w:r>
        <w:rPr>
          <w:sz w:val="22"/>
          <w:szCs w:val="22"/>
        </w:rPr>
        <w:t xml:space="preserve"> code, omdat wij niet verantwoordelijk zijn als het pakket kwijtraakt. </w:t>
      </w:r>
    </w:p>
    <w:p w:rsidR="00344D47" w:rsidRDefault="00344D47" w:rsidP="00344D47">
      <w:pPr>
        <w:pStyle w:val="Default"/>
        <w:spacing w:after="60"/>
        <w:rPr>
          <w:sz w:val="22"/>
          <w:szCs w:val="22"/>
        </w:rPr>
      </w:pPr>
      <w:r>
        <w:rPr>
          <w:sz w:val="22"/>
          <w:szCs w:val="22"/>
        </w:rPr>
        <w:t>5. A</w:t>
      </w:r>
      <w:r>
        <w:rPr>
          <w:sz w:val="22"/>
          <w:szCs w:val="22"/>
        </w:rPr>
        <w:t>ls uw retourzending is verwerkt</w:t>
      </w:r>
      <w:r>
        <w:rPr>
          <w:sz w:val="22"/>
          <w:szCs w:val="22"/>
        </w:rPr>
        <w:t xml:space="preserve"> zal</w:t>
      </w:r>
      <w:r>
        <w:rPr>
          <w:sz w:val="22"/>
          <w:szCs w:val="22"/>
        </w:rPr>
        <w:t xml:space="preserve"> het bedrag</w:t>
      </w:r>
      <w:r>
        <w:rPr>
          <w:sz w:val="22"/>
          <w:szCs w:val="22"/>
        </w:rPr>
        <w:t xml:space="preserve"> binnen enkele dagen terugbetaald worden op de rekening van uw oorspronkelijke betalingsmethode. Houdt er rekening mee dat we het bedrag alleen kunnen terugbetalen op de rekening waar de oorspronkelijke betaling vandaan is gekomen. </w:t>
      </w:r>
      <w:bookmarkStart w:id="0" w:name="_GoBack"/>
      <w:bookmarkEnd w:id="0"/>
    </w:p>
    <w:p w:rsidR="00344D47" w:rsidRDefault="00344D47" w:rsidP="00344D47">
      <w:pPr>
        <w:pStyle w:val="Default"/>
        <w:spacing w:after="60"/>
        <w:rPr>
          <w:sz w:val="22"/>
          <w:szCs w:val="22"/>
        </w:rPr>
      </w:pPr>
      <w:r>
        <w:rPr>
          <w:sz w:val="22"/>
          <w:szCs w:val="22"/>
        </w:rPr>
        <w:t xml:space="preserve">6. Bewaar uw verzendbewijs totdat we de verwerking van uw retourzending hebben bevestigd. </w:t>
      </w:r>
    </w:p>
    <w:p w:rsidR="00344D47" w:rsidRDefault="00344D47" w:rsidP="00344D47">
      <w:pPr>
        <w:pStyle w:val="Default"/>
        <w:rPr>
          <w:sz w:val="22"/>
          <w:szCs w:val="22"/>
        </w:rPr>
      </w:pPr>
      <w:r>
        <w:rPr>
          <w:sz w:val="22"/>
          <w:szCs w:val="22"/>
        </w:rPr>
        <w:t xml:space="preserve">7. Houdt er rekening mee dat als producten gebruikt, gedragen, beschadigd of niet compleet zijn, we de retour niet aannemen. </w:t>
      </w:r>
    </w:p>
    <w:p w:rsidR="00344D47" w:rsidRDefault="00344D47" w:rsidP="00344D47">
      <w:pPr>
        <w:pStyle w:val="Default"/>
        <w:rPr>
          <w:sz w:val="22"/>
          <w:szCs w:val="22"/>
        </w:rPr>
      </w:pPr>
    </w:p>
    <w:p w:rsidR="00344D47" w:rsidRDefault="00344D47" w:rsidP="00344D47">
      <w:pPr>
        <w:pStyle w:val="Default"/>
        <w:rPr>
          <w:sz w:val="22"/>
          <w:szCs w:val="22"/>
        </w:rPr>
      </w:pPr>
      <w:r>
        <w:rPr>
          <w:i/>
          <w:iCs/>
          <w:sz w:val="22"/>
          <w:szCs w:val="22"/>
        </w:rPr>
        <w:t xml:space="preserve">Heeft u vragen of opmerkingen </w:t>
      </w:r>
      <w:r>
        <w:rPr>
          <w:i/>
          <w:iCs/>
          <w:sz w:val="22"/>
          <w:szCs w:val="22"/>
        </w:rPr>
        <w:t>neem dan contact met ons op</w:t>
      </w:r>
      <w:r w:rsidRPr="00344D47">
        <w:rPr>
          <w:b/>
          <w:i/>
          <w:iCs/>
          <w:sz w:val="22"/>
          <w:szCs w:val="22"/>
        </w:rPr>
        <w:t xml:space="preserve"> info@micasahomeandliving.nl</w:t>
      </w:r>
    </w:p>
    <w:p w:rsidR="00344D47" w:rsidRDefault="00344D47" w:rsidP="00344D47">
      <w:pPr>
        <w:pStyle w:val="Default"/>
        <w:rPr>
          <w:sz w:val="28"/>
          <w:szCs w:val="28"/>
        </w:rPr>
      </w:pPr>
      <w:r>
        <w:rPr>
          <w:b/>
          <w:bCs/>
          <w:sz w:val="28"/>
          <w:szCs w:val="28"/>
        </w:rPr>
        <w:t xml:space="preserve">RETOURZENDING INFORMATIE Klantgegevens </w:t>
      </w:r>
    </w:p>
    <w:p w:rsidR="00344D47" w:rsidRDefault="00344D47" w:rsidP="00344D47">
      <w:pPr>
        <w:pStyle w:val="Default"/>
        <w:rPr>
          <w:sz w:val="28"/>
          <w:szCs w:val="28"/>
        </w:rPr>
      </w:pPr>
      <w:r>
        <w:rPr>
          <w:sz w:val="28"/>
          <w:szCs w:val="28"/>
        </w:rPr>
        <w:t xml:space="preserve">Naam: ............................................................................................................ </w:t>
      </w:r>
    </w:p>
    <w:p w:rsidR="00344D47" w:rsidRDefault="00344D47" w:rsidP="00344D47">
      <w:pPr>
        <w:pStyle w:val="Default"/>
        <w:rPr>
          <w:sz w:val="28"/>
          <w:szCs w:val="28"/>
        </w:rPr>
      </w:pPr>
      <w:r>
        <w:rPr>
          <w:sz w:val="28"/>
          <w:szCs w:val="28"/>
        </w:rPr>
        <w:t xml:space="preserve">Adres: ............................................................................................................. </w:t>
      </w:r>
    </w:p>
    <w:p w:rsidR="00344D47" w:rsidRDefault="00344D47" w:rsidP="00344D47">
      <w:pPr>
        <w:pStyle w:val="Default"/>
        <w:rPr>
          <w:sz w:val="28"/>
          <w:szCs w:val="28"/>
        </w:rPr>
      </w:pPr>
      <w:r>
        <w:rPr>
          <w:sz w:val="28"/>
          <w:szCs w:val="28"/>
        </w:rPr>
        <w:t xml:space="preserve">Stad en Postcode: ........................................................................................ </w:t>
      </w:r>
    </w:p>
    <w:p w:rsidR="00344D47" w:rsidRDefault="00344D47" w:rsidP="00344D47">
      <w:pPr>
        <w:pStyle w:val="Default"/>
        <w:rPr>
          <w:sz w:val="28"/>
          <w:szCs w:val="28"/>
        </w:rPr>
      </w:pPr>
      <w:r>
        <w:rPr>
          <w:sz w:val="28"/>
          <w:szCs w:val="28"/>
        </w:rPr>
        <w:t xml:space="preserve">Provincie: ....................................................................................................... </w:t>
      </w:r>
    </w:p>
    <w:p w:rsidR="00344D47" w:rsidRDefault="00344D47" w:rsidP="00344D47">
      <w:pPr>
        <w:pStyle w:val="Default"/>
        <w:rPr>
          <w:sz w:val="28"/>
          <w:szCs w:val="28"/>
        </w:rPr>
      </w:pPr>
      <w:r>
        <w:rPr>
          <w:sz w:val="28"/>
          <w:szCs w:val="28"/>
        </w:rPr>
        <w:t xml:space="preserve">Land: ..................................................................................................................... </w:t>
      </w:r>
    </w:p>
    <w:p w:rsidR="00344D47" w:rsidRDefault="00344D47" w:rsidP="00344D47">
      <w:pPr>
        <w:pStyle w:val="Default"/>
        <w:rPr>
          <w:sz w:val="28"/>
          <w:szCs w:val="28"/>
        </w:rPr>
      </w:pPr>
      <w:r>
        <w:rPr>
          <w:sz w:val="28"/>
          <w:szCs w:val="28"/>
        </w:rPr>
        <w:t xml:space="preserve">Bestelnummer: .............................................................................................. </w:t>
      </w:r>
    </w:p>
    <w:p w:rsidR="00344D47" w:rsidRDefault="00344D47" w:rsidP="00344D47">
      <w:pPr>
        <w:pStyle w:val="Default"/>
        <w:rPr>
          <w:sz w:val="28"/>
          <w:szCs w:val="28"/>
        </w:rPr>
      </w:pPr>
      <w:r>
        <w:rPr>
          <w:b/>
          <w:bCs/>
          <w:sz w:val="28"/>
          <w:szCs w:val="28"/>
        </w:rPr>
        <w:t xml:space="preserve">Productgegevens </w:t>
      </w:r>
    </w:p>
    <w:p w:rsidR="00344D47" w:rsidRDefault="00344D47" w:rsidP="00344D47">
      <w:pPr>
        <w:pStyle w:val="Default"/>
        <w:rPr>
          <w:sz w:val="28"/>
          <w:szCs w:val="28"/>
        </w:rPr>
      </w:pPr>
      <w:r>
        <w:rPr>
          <w:sz w:val="28"/>
          <w:szCs w:val="28"/>
        </w:rPr>
        <w:t xml:space="preserve">Product(en): .................................................................................................. Reden voor retourzending: ......................................................................... Datum: ........................................................................................................... </w:t>
      </w:r>
    </w:p>
    <w:p w:rsidR="00F06F4D" w:rsidRPr="008E1FA1" w:rsidRDefault="00344D47" w:rsidP="00344D47">
      <w:pPr>
        <w:spacing w:after="0"/>
        <w:rPr>
          <w:rFonts w:ascii="Tahoma" w:hAnsi="Tahoma" w:cs="Tahoma"/>
          <w:sz w:val="20"/>
        </w:rPr>
      </w:pPr>
      <w:r>
        <w:rPr>
          <w:sz w:val="28"/>
          <w:szCs w:val="28"/>
        </w:rPr>
        <w:t>Opmerkingen:..............................................................................</w:t>
      </w:r>
    </w:p>
    <w:sectPr w:rsidR="00F06F4D" w:rsidRPr="008E1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47"/>
    <w:rsid w:val="00344D47"/>
    <w:rsid w:val="008E1FA1"/>
    <w:rsid w:val="00CC3C92"/>
    <w:rsid w:val="00F06F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2564"/>
  <w15:chartTrackingRefBased/>
  <w15:docId w15:val="{33067371-05CC-46BD-BC65-3C4FF5CB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44D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Normal-PS</Template>
  <TotalTime>3</TotalTime>
  <Pages>1</Pages>
  <Words>419</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Stichting De Opbouw</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Bemelmans</dc:creator>
  <cp:keywords/>
  <dc:description/>
  <cp:lastModifiedBy>Melissa Bemelmans</cp:lastModifiedBy>
  <cp:revision>1</cp:revision>
  <dcterms:created xsi:type="dcterms:W3CDTF">2021-10-04T15:58:00Z</dcterms:created>
  <dcterms:modified xsi:type="dcterms:W3CDTF">2021-10-04T16:01:00Z</dcterms:modified>
</cp:coreProperties>
</file>